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eastAsia="黑体" w:cs="Times New Roman Regular"/>
          <w:b/>
          <w:bCs w:val="0"/>
          <w:color w:val="auto"/>
          <w:sz w:val="44"/>
          <w:szCs w:val="44"/>
          <w:lang w:val="en-US" w:eastAsia="zh-Hans"/>
        </w:rPr>
      </w:pPr>
      <w:r>
        <w:rPr>
          <w:rFonts w:hint="default" w:ascii="Times New Roman Regular" w:hAnsi="Times New Roman Regular" w:eastAsia="黑体" w:cs="Times New Roman Regular"/>
          <w:b/>
          <w:bCs w:val="0"/>
          <w:color w:val="auto"/>
          <w:sz w:val="44"/>
          <w:szCs w:val="44"/>
          <w:lang w:val="en-US" w:eastAsia="zh-Hans"/>
        </w:rPr>
        <w:t>全球产业链大数据实验室开放数据申请使用指引</w:t>
      </w:r>
    </w:p>
    <w:p>
      <w:pP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全校师生员工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为进一步完善全球产业链大数据实验室数据库建设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提高数据有效利用率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加强实验室数据库安全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、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规范管理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。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现就全球产业链大数据实验室开放数据使用的时间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、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地点及申请使用流程说明如下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开放时间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每周五开放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（8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: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30—12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: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00，14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: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00—17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: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00）。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节假日顺延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其他情况请关注广东国际战略研究院通知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开放地点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北校区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6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教B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415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开放对象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校内有关教学和科研工作者，优秀本科生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、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硕士生及博士生等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（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优先考虑教职工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）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。数据使用主要用以科学研究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、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咨询决策及社会服务等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申请流程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fldChar w:fldCharType="begin"/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instrText xml:space="preserve"> HYPERLINK "mailto:申请人填写并提交数据使用申请表（校内师生可根据学号/工号进行申请），电子版发送到202120008@gdufs.edu.cn，纸质版签字（盖章）后送达广东外语外贸大学广东国际战略研究院202办公室林泽龙老师处。" </w:instrTex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fldChar w:fldCharType="separate"/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申请人完整填写并提交数据使用申请表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（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参见附件一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）。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请将电子版申请表发送到202120008@gdufs.edu.cn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审批通过后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到实验室使用数据时请携带纸质版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。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实验室将在5个工作日内进行审批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并将结果邮件告知申请人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，通过者可直接授予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进入实验室进行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相应数据的使用权限。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如申请人希望本周五使用数据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请在本周三前将电子版及纸质版按上述要求提交审批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否则使用时间顺延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数据申请人严格根据实验室开放和数据使用规则操作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数据申请人务必遵守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《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全球产业链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CN"/>
        </w:rPr>
        <w:t>大数据实验室管理办法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  <w:t>》，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并签订数据保密协议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（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进入实验室后现场签订方可使用数据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  <w:t>实验室将于2021年10月22日起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正式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  <w:t>开放。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28"/>
          <w:szCs w:val="36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28"/>
          <w:szCs w:val="36"/>
          <w:lang w:val="en-US" w:eastAsia="zh-Hans"/>
        </w:rPr>
        <w:t>附件一：全球产业链大数据实验室数据申请表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28"/>
          <w:szCs w:val="36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28"/>
          <w:szCs w:val="36"/>
          <w:lang w:val="en-US" w:eastAsia="zh-Hans"/>
        </w:rPr>
        <w:t>附件</w:t>
      </w:r>
      <w:r>
        <w:rPr>
          <w:rFonts w:hint="eastAsia" w:ascii="Times New Roman Regular" w:hAnsi="Times New Roman Regular" w:eastAsia="仿宋" w:cs="Times New Roman Regular"/>
          <w:b w:val="0"/>
          <w:bCs/>
          <w:color w:val="auto"/>
          <w:sz w:val="28"/>
          <w:szCs w:val="36"/>
          <w:lang w:val="en-US" w:eastAsia="zh-Hans"/>
        </w:rPr>
        <w:t>二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28"/>
          <w:szCs w:val="36"/>
          <w:lang w:eastAsia="zh-Hans"/>
        </w:rPr>
        <w:t>：全国工商企业大数据介绍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right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全球产业链大数据实验室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right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2021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年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10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月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eastAsia="zh-Hans"/>
        </w:rPr>
        <w:t>11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right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jc w:val="left"/>
        <w:rPr>
          <w:rFonts w:hint="eastAsia" w:ascii="Times New Roman Regular" w:hAnsi="Times New Roman Regular" w:eastAsia="仿宋" w:cs="Times New Roman Regular"/>
          <w:b/>
          <w:sz w:val="28"/>
          <w:szCs w:val="28"/>
          <w:lang w:val="en-US" w:eastAsia="zh-Hans"/>
        </w:rPr>
      </w:pPr>
      <w:bookmarkStart w:id="0" w:name="_附录6：_“中国家庭动态调查（CFPS）”_数据使用申请表"/>
      <w:bookmarkEnd w:id="0"/>
      <w:r>
        <w:rPr>
          <w:rFonts w:hint="eastAsia" w:ascii="Times New Roman Regular" w:hAnsi="Times New Roman Regular" w:eastAsia="仿宋" w:cs="Times New Roman Regular"/>
          <w:b/>
          <w:sz w:val="28"/>
          <w:szCs w:val="28"/>
          <w:lang w:val="en-US" w:eastAsia="zh-Hans"/>
        </w:rPr>
        <w:t>附件一</w:t>
      </w:r>
      <w:r>
        <w:rPr>
          <w:rFonts w:hint="default" w:ascii="Times New Roman Regular" w:hAnsi="Times New Roman Regular" w:eastAsia="仿宋" w:cs="Times New Roman Regular"/>
          <w:b/>
          <w:sz w:val="28"/>
          <w:szCs w:val="28"/>
          <w:lang w:eastAsia="zh-Hans"/>
        </w:rPr>
        <w:t>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1"/>
      </w:pPr>
      <w:r>
        <w:rPr>
          <w:rFonts w:hint="eastAsia"/>
        </w:rPr>
        <w:t xml:space="preserve"> </w:t>
      </w:r>
      <w:r>
        <w:rPr>
          <w:rFonts w:hint="eastAsia"/>
          <w:lang w:val="en-US" w:eastAsia="zh-Hans"/>
        </w:rPr>
        <w:t>全球产业链大数据实验室数据</w:t>
      </w:r>
      <w:r>
        <w:rPr>
          <w:rFonts w:hint="eastAsia"/>
        </w:rPr>
        <w:t>申请表</w:t>
      </w:r>
    </w:p>
    <w:tbl>
      <w:tblPr>
        <w:tblStyle w:val="9"/>
        <w:tblW w:w="1003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88"/>
        <w:gridCol w:w="1179"/>
        <w:gridCol w:w="918"/>
        <w:gridCol w:w="811"/>
        <w:gridCol w:w="251"/>
        <w:gridCol w:w="180"/>
        <w:gridCol w:w="1260"/>
        <w:gridCol w:w="360"/>
        <w:gridCol w:w="720"/>
        <w:gridCol w:w="558"/>
        <w:gridCol w:w="342"/>
        <w:gridCol w:w="792"/>
        <w:gridCol w:w="8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0" w:hRule="exact"/>
          <w:jc w:val="center"/>
        </w:trPr>
        <w:tc>
          <w:tcPr>
            <w:tcW w:w="10034" w:type="dxa"/>
            <w:gridSpan w:val="14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申请人基本信息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0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32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所在机构</w:t>
            </w:r>
          </w:p>
        </w:tc>
        <w:tc>
          <w:tcPr>
            <w:tcW w:w="54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25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360" w:lineRule="auto"/>
              <w:ind w:right="-82" w:rightChars="-39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   称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学历/在读学位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工作/学生证号码</w:t>
            </w: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360" w:lineRule="auto"/>
              <w:ind w:right="-82" w:rightChars="-39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电话号码</w:t>
            </w:r>
          </w:p>
        </w:tc>
        <w:tc>
          <w:tcPr>
            <w:tcW w:w="33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电子邮件地址</w:t>
            </w:r>
          </w:p>
        </w:tc>
        <w:tc>
          <w:tcPr>
            <w:tcW w:w="36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360" w:lineRule="auto"/>
              <w:ind w:right="-82" w:rightChars="-39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通讯地址</w:t>
            </w:r>
          </w:p>
        </w:tc>
        <w:tc>
          <w:tcPr>
            <w:tcW w:w="672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360" w:lineRule="auto"/>
              <w:ind w:right="-82" w:rightChars="-3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360" w:lineRule="auto"/>
              <w:ind w:right="-82" w:rightChars="-3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申请次数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360" w:lineRule="auto"/>
              <w:ind w:right="-82" w:rightChars="-39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05" w:hRule="exact"/>
          <w:jc w:val="center"/>
        </w:trPr>
        <w:tc>
          <w:tcPr>
            <w:tcW w:w="10034" w:type="dxa"/>
            <w:gridSpan w:val="14"/>
            <w:tcBorders>
              <w:top w:val="single" w:color="auto" w:sz="12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数据使用需求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82" w:hRule="exact"/>
          <w:jc w:val="center"/>
        </w:trPr>
        <w:tc>
          <w:tcPr>
            <w:tcW w:w="1809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数据库名称</w:t>
            </w:r>
          </w:p>
        </w:tc>
        <w:tc>
          <w:tcPr>
            <w:tcW w:w="822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                    （如申请具体变量，此处填写数据库、年份、变量名）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030" w:hRule="atLeast"/>
          <w:jc w:val="center"/>
        </w:trPr>
        <w:tc>
          <w:tcPr>
            <w:tcW w:w="1809" w:type="dxa"/>
            <w:gridSpan w:val="2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研究课题</w:t>
            </w:r>
          </w:p>
        </w:tc>
        <w:tc>
          <w:tcPr>
            <w:tcW w:w="8225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36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课题名称：________________________________________________</w:t>
            </w:r>
          </w:p>
          <w:p>
            <w:pPr>
              <w:spacing w:before="120" w:after="120" w:line="36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合作人：___________  电话：__________  电子邮件：___________________</w:t>
            </w:r>
          </w:p>
          <w:p>
            <w:pPr>
              <w:spacing w:before="120" w:after="120" w:line="36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合作人：___________  电话：__________  电子邮件：___________________</w:t>
            </w:r>
          </w:p>
          <w:p>
            <w:pPr>
              <w:spacing w:before="120" w:after="120"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合作人：___________  电话：__________  电子邮件：___________________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499" w:hRule="exact"/>
          <w:jc w:val="center"/>
        </w:trPr>
        <w:tc>
          <w:tcPr>
            <w:tcW w:w="10034" w:type="dxa"/>
            <w:gridSpan w:val="14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我有责任保证</w:t>
            </w:r>
            <w:r>
              <w:rPr>
                <w:rFonts w:hint="eastAsia"/>
                <w:b/>
                <w:sz w:val="18"/>
                <w:szCs w:val="18"/>
                <w:lang w:val="en-US" w:eastAsia="zh-Hans"/>
              </w:rPr>
              <w:t>数据库</w:t>
            </w:r>
            <w:r>
              <w:rPr>
                <w:rFonts w:hint="eastAsia"/>
                <w:b/>
                <w:sz w:val="18"/>
                <w:szCs w:val="18"/>
              </w:rPr>
              <w:t>数据敏感信息不泄露，不和任何第三方（包括学生和合作者）共享数据，并在研究成果公开发布前，提交</w:t>
            </w:r>
            <w:r>
              <w:rPr>
                <w:rFonts w:hint="eastAsia"/>
                <w:b/>
                <w:sz w:val="18"/>
                <w:szCs w:val="18"/>
                <w:lang w:val="en-US" w:eastAsia="zh-Hans"/>
              </w:rPr>
              <w:t>广东外语外贸大学广东国际战略研究院</w:t>
            </w:r>
            <w:r>
              <w:rPr>
                <w:rFonts w:hint="eastAsia"/>
                <w:b/>
                <w:sz w:val="18"/>
                <w:szCs w:val="18"/>
              </w:rPr>
              <w:t>审阅。我保证以上填写信息完全属实。如有发现</w:t>
            </w:r>
            <w:r>
              <w:rPr>
                <w:rFonts w:hint="eastAsia"/>
                <w:b/>
                <w:sz w:val="18"/>
                <w:szCs w:val="18"/>
                <w:lang w:val="en-US" w:eastAsia="zh-Hans"/>
              </w:rPr>
              <w:t>造成数据外泄</w:t>
            </w:r>
            <w:r>
              <w:rPr>
                <w:rFonts w:hint="eastAsia"/>
                <w:b/>
                <w:sz w:val="18"/>
                <w:szCs w:val="18"/>
              </w:rPr>
              <w:t>，将严重影响用户日后的数据申请使用。</w:t>
            </w:r>
          </w:p>
          <w:p>
            <w:pPr>
              <w:spacing w:before="120" w:after="120" w:line="360" w:lineRule="auto"/>
              <w:jc w:val="left"/>
              <w:rPr>
                <w:rFonts w:hint="eastAsia"/>
                <w:b/>
                <w:sz w:val="22"/>
                <w:szCs w:val="22"/>
              </w:rPr>
            </w:pPr>
          </w:p>
          <w:p>
            <w:pPr>
              <w:spacing w:before="120" w:after="120" w:line="360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申请人签名：                     （所在院系/单位公章）              签名日期：</w:t>
            </w:r>
          </w:p>
          <w:p>
            <w:pPr>
              <w:spacing w:before="120" w:after="120" w:line="360" w:lineRule="auto"/>
              <w:jc w:val="left"/>
              <w:rPr>
                <w:rFonts w:hint="eastAsia"/>
                <w:b/>
                <w:bCs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</w:rPr>
              <w:t>（申请人若为学生，需要导师的签字和导师所在单位盖章</w:t>
            </w:r>
            <w:r>
              <w:rPr>
                <w:rFonts w:hint="default"/>
                <w:b/>
                <w:bCs w:val="0"/>
                <w:sz w:val="18"/>
                <w:szCs w:val="18"/>
              </w:rPr>
              <w:t>；</w:t>
            </w:r>
            <w:r>
              <w:rPr>
                <w:rFonts w:hint="eastAsia"/>
                <w:b/>
                <w:bCs w:val="0"/>
                <w:sz w:val="18"/>
                <w:szCs w:val="18"/>
                <w:lang w:val="en-US" w:eastAsia="zh-Hans"/>
              </w:rPr>
              <w:t>申请人若为教职工</w:t>
            </w:r>
            <w:r>
              <w:rPr>
                <w:rFonts w:hint="default"/>
                <w:b/>
                <w:bCs w:val="0"/>
                <w:sz w:val="18"/>
                <w:szCs w:val="18"/>
                <w:lang w:eastAsia="zh-Hans"/>
              </w:rPr>
              <w:t>，</w:t>
            </w:r>
            <w:r>
              <w:rPr>
                <w:rFonts w:hint="eastAsia"/>
                <w:b/>
                <w:bCs w:val="0"/>
                <w:sz w:val="18"/>
                <w:szCs w:val="18"/>
                <w:lang w:val="en-US" w:eastAsia="zh-Hans"/>
              </w:rPr>
              <w:t>则仅需个人签名即可</w:t>
            </w:r>
            <w:r>
              <w:rPr>
                <w:rFonts w:hint="eastAsia"/>
                <w:b/>
                <w:bCs w:val="0"/>
                <w:sz w:val="18"/>
                <w:szCs w:val="18"/>
              </w:rPr>
              <w:t>）</w:t>
            </w:r>
          </w:p>
          <w:p>
            <w:pPr>
              <w:spacing w:before="120" w:after="120" w:line="360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申请人导师签名：                 （所在院系/单位公章）              签名日期：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34" w:hRule="atLeast"/>
          <w:jc w:val="center"/>
        </w:trPr>
        <w:tc>
          <w:tcPr>
            <w:tcW w:w="10034" w:type="dxa"/>
            <w:gridSpan w:val="14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  <w:shd w:val="clear" w:color="auto" w:fill="D9D9D9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以下为</w:t>
            </w:r>
            <w:r>
              <w:rPr>
                <w:rFonts w:hint="eastAsia"/>
                <w:b/>
                <w:sz w:val="24"/>
                <w:szCs w:val="22"/>
                <w:lang w:val="en-US" w:eastAsia="zh-Hans"/>
              </w:rPr>
              <w:t>全球产业链大数据实验室</w:t>
            </w:r>
            <w:r>
              <w:rPr>
                <w:rFonts w:hint="eastAsia"/>
                <w:b/>
                <w:sz w:val="24"/>
                <w:szCs w:val="22"/>
              </w:rPr>
              <w:t>工作人员填写部分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06" w:hRule="atLeast"/>
          <w:jc w:val="center"/>
        </w:trPr>
        <w:tc>
          <w:tcPr>
            <w:tcW w:w="10034" w:type="dxa"/>
            <w:gridSpan w:val="14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  <w:shd w:val="clear" w:color="auto" w:fill="D9D9D9"/>
            <w:noWrap w:val="0"/>
            <w:vAlign w:val="center"/>
          </w:tcPr>
          <w:p>
            <w:pPr>
              <w:spacing w:before="120" w:after="120" w:line="360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审批意见：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77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spacing w:before="120" w:after="120" w:line="360" w:lineRule="auto"/>
              <w:ind w:left="-126" w:right="-1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审批人：</w:t>
            </w:r>
          </w:p>
        </w:tc>
        <w:tc>
          <w:tcPr>
            <w:tcW w:w="38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日期：</w:t>
            </w:r>
          </w:p>
        </w:tc>
        <w:tc>
          <w:tcPr>
            <w:tcW w:w="36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D9D9D9"/>
            <w:noWrap w:val="0"/>
            <w:vAlign w:val="center"/>
          </w:tcPr>
          <w:p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>
      <w:r>
        <w:br w:type="page"/>
      </w:r>
    </w:p>
    <w:tbl>
      <w:tblPr>
        <w:tblStyle w:val="9"/>
        <w:tblW w:w="1003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96" w:hRule="exact"/>
          <w:jc w:val="center"/>
        </w:trPr>
        <w:tc>
          <w:tcPr>
            <w:tcW w:w="100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研究项目简介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1625" w:hRule="exact"/>
          <w:jc w:val="center"/>
        </w:trPr>
        <w:tc>
          <w:tcPr>
            <w:tcW w:w="100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项目名称：</w:t>
            </w: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项目简介：</w:t>
            </w: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default"/>
                <w:b/>
                <w:sz w:val="24"/>
                <w:szCs w:val="22"/>
              </w:rPr>
              <w:t>（</w:t>
            </w:r>
            <w:r>
              <w:rPr>
                <w:rFonts w:hint="eastAsia"/>
                <w:b/>
                <w:sz w:val="24"/>
                <w:szCs w:val="22"/>
                <w:lang w:val="en-US" w:eastAsia="zh-Hans"/>
              </w:rPr>
              <w:t>可粘贴附件</w:t>
            </w:r>
            <w:r>
              <w:rPr>
                <w:rFonts w:hint="default"/>
                <w:b/>
                <w:sz w:val="24"/>
                <w:szCs w:val="22"/>
                <w:lang w:eastAsia="zh-Hans"/>
              </w:rPr>
              <w:t>）</w:t>
            </w: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ind w:firstLine="3483" w:firstLineChars="1450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before="120" w:after="120" w:line="360" w:lineRule="auto"/>
              <w:ind w:firstLine="3483" w:firstLineChars="1450"/>
              <w:rPr>
                <w:rFonts w:hint="eastAsia"/>
                <w:b/>
                <w:sz w:val="24"/>
                <w:szCs w:val="22"/>
              </w:rPr>
            </w:pPr>
          </w:p>
        </w:tc>
      </w:tr>
    </w:tbl>
    <w:p>
      <w:pPr>
        <w:spacing w:before="120" w:after="120" w:line="360" w:lineRule="auto"/>
        <w:rPr>
          <w:rFonts w:hint="eastAsia"/>
          <w:b/>
          <w:sz w:val="24"/>
          <w:szCs w:val="24"/>
        </w:rPr>
      </w:pPr>
    </w:p>
    <w:p>
      <w:pPr>
        <w:spacing w:before="120" w:after="120" w:line="360" w:lineRule="auto"/>
        <w:rPr>
          <w:rFonts w:hint="eastAsia"/>
          <w:b/>
          <w:sz w:val="24"/>
          <w:szCs w:val="24"/>
        </w:rPr>
      </w:pPr>
    </w:p>
    <w:p>
      <w:pPr>
        <w:spacing w:before="120" w:after="120"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</w:p>
    <w:p>
      <w:pPr>
        <w:spacing w:before="120" w:after="120"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申请人基本信息：</w:t>
      </w:r>
    </w:p>
    <w:p>
      <w:pPr>
        <w:spacing w:before="120" w:after="120"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“所在机构”：请填写全称，如“</w:t>
      </w:r>
      <w:r>
        <w:rPr>
          <w:rFonts w:hint="eastAsia"/>
          <w:lang w:val="en-US" w:eastAsia="zh-Hans"/>
        </w:rPr>
        <w:t>广东外语外贸</w:t>
      </w:r>
      <w:r>
        <w:rPr>
          <w:rFonts w:hint="eastAsia"/>
        </w:rPr>
        <w:t>大学</w:t>
      </w:r>
      <w:r>
        <w:rPr>
          <w:rFonts w:hint="eastAsia"/>
          <w:lang w:val="en-US" w:eastAsia="zh-Hans"/>
        </w:rPr>
        <w:t>商</w:t>
      </w:r>
      <w:r>
        <w:rPr>
          <w:rFonts w:hint="eastAsia"/>
        </w:rPr>
        <w:t>学院”。</w:t>
      </w:r>
    </w:p>
    <w:p>
      <w:pPr>
        <w:spacing w:before="120" w:after="120"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“职称”：教师请填写“教授”、“副教授”、“讲师”等相应职称；学生请填写“</w:t>
      </w:r>
      <w:r>
        <w:rPr>
          <w:rFonts w:hint="eastAsia"/>
          <w:lang w:val="en-US" w:eastAsia="zh-Hans"/>
        </w:rPr>
        <w:t>本科</w:t>
      </w:r>
      <w:r>
        <w:rPr>
          <w:rFonts w:hint="eastAsia"/>
        </w:rPr>
        <w:t>生”</w:t>
      </w:r>
      <w:r>
        <w:rPr>
          <w:rFonts w:hint="default"/>
        </w:rPr>
        <w:t>、</w:t>
      </w:r>
      <w:r>
        <w:rPr>
          <w:rFonts w:hint="eastAsia"/>
          <w:lang w:eastAsia="zh-Hans"/>
        </w:rPr>
        <w:t>“</w:t>
      </w:r>
      <w:r>
        <w:rPr>
          <w:rFonts w:hint="eastAsia"/>
          <w:lang w:val="en-US" w:eastAsia="zh-Hans"/>
        </w:rPr>
        <w:t>硕士生</w:t>
      </w:r>
      <w:r>
        <w:rPr>
          <w:rFonts w:hint="eastAsia"/>
          <w:lang w:eastAsia="zh-Hans"/>
        </w:rPr>
        <w:t>”</w:t>
      </w:r>
      <w:r>
        <w:rPr>
          <w:rFonts w:hint="default"/>
          <w:lang w:eastAsia="zh-Hans"/>
        </w:rPr>
        <w:t>、</w:t>
      </w:r>
      <w:r>
        <w:rPr>
          <w:rFonts w:hint="eastAsia"/>
          <w:lang w:eastAsia="zh-Hans"/>
        </w:rPr>
        <w:t>“</w:t>
      </w:r>
      <w:r>
        <w:rPr>
          <w:rFonts w:hint="eastAsia"/>
          <w:lang w:val="en-US" w:eastAsia="zh-Hans"/>
        </w:rPr>
        <w:t>博士生</w:t>
      </w:r>
      <w:r>
        <w:rPr>
          <w:rFonts w:hint="eastAsia"/>
          <w:lang w:eastAsia="zh-Hans"/>
        </w:rPr>
        <w:t>”</w:t>
      </w:r>
      <w:r>
        <w:rPr>
          <w:rFonts w:hint="eastAsia"/>
        </w:rPr>
        <w:t>。</w:t>
      </w:r>
    </w:p>
    <w:p>
      <w:pPr>
        <w:spacing w:before="120" w:after="120"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“电子邮件地址”：请准确填写。审批意见将通过电子邮件发给申请人。</w:t>
      </w:r>
    </w:p>
    <w:p>
      <w:pPr>
        <w:spacing w:before="120" w:after="120"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研究项目简介：</w:t>
      </w:r>
    </w:p>
    <w:p>
      <w:pPr>
        <w:spacing w:before="120" w:after="120"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请简要介绍相关研究的内容，重点说明所申请数据的使用需求以及其无法取代性。</w:t>
      </w:r>
    </w:p>
    <w:p>
      <w:pPr>
        <w:spacing w:before="120" w:after="120" w:line="360" w:lineRule="auto"/>
        <w:rPr>
          <w:rFonts w:hint="eastAsia"/>
          <w:b/>
        </w:rPr>
      </w:pPr>
      <w:r>
        <w:rPr>
          <w:rFonts w:hint="eastAsia"/>
          <w:b/>
        </w:rPr>
        <w:t>提交申请：</w:t>
      </w:r>
      <w:bookmarkStart w:id="1" w:name="_GoBack"/>
      <w:bookmarkEnd w:id="1"/>
    </w:p>
    <w:p>
      <w:pPr>
        <w:spacing w:before="120" w:after="120" w:line="360" w:lineRule="auto"/>
        <w:ind w:firstLine="420" w:firstLineChars="200"/>
        <w:rPr>
          <w:rFonts w:hint="eastAsia"/>
        </w:rPr>
      </w:pPr>
      <w:r>
        <w:rPr>
          <w:rFonts w:hint="eastAsia"/>
        </w:rPr>
        <w:t>请如实填写申请表，并签字和加盖所在院系/单位公章</w:t>
      </w:r>
      <w:r>
        <w:rPr>
          <w:rFonts w:hint="default"/>
        </w:rPr>
        <w:t>（</w:t>
      </w:r>
      <w:r>
        <w:rPr>
          <w:rFonts w:hint="default"/>
          <w:b/>
          <w:bCs/>
          <w:lang w:eastAsia="zh-Hans"/>
        </w:rPr>
        <w:t>申请人若为教职工，则</w:t>
      </w:r>
      <w:r>
        <w:rPr>
          <w:rFonts w:hint="eastAsia"/>
          <w:b/>
          <w:bCs/>
          <w:lang w:val="en-US" w:eastAsia="zh-Hans"/>
        </w:rPr>
        <w:t>仅需个人签名即可</w:t>
      </w:r>
      <w:r>
        <w:rPr>
          <w:rFonts w:hint="default"/>
        </w:rPr>
        <w:t>）</w:t>
      </w:r>
      <w:r>
        <w:rPr>
          <w:rFonts w:hint="eastAsia"/>
        </w:rPr>
        <w:t>。</w:t>
      </w:r>
      <w:r>
        <w:rPr>
          <w:rFonts w:hint="eastAsia"/>
          <w:lang w:val="en-US" w:eastAsia="zh-Hans"/>
        </w:rPr>
        <w:t>请将</w:t>
      </w:r>
      <w:r>
        <w:rPr>
          <w:rFonts w:hint="eastAsia"/>
        </w:rPr>
        <w:t>填写完整的申请表</w:t>
      </w:r>
      <w:r>
        <w:rPr>
          <w:rFonts w:hint="eastAsia"/>
          <w:color w:val="000000"/>
        </w:rPr>
        <w:t>和身份证件复印件</w:t>
      </w:r>
      <w:r>
        <w:rPr>
          <w:rFonts w:hint="eastAsia"/>
          <w:color w:val="000000"/>
          <w:lang w:val="en-US" w:eastAsia="zh-Hans"/>
        </w:rPr>
        <w:t>电子版材料文档</w:t>
      </w:r>
      <w:r>
        <w:rPr>
          <w:rFonts w:hint="eastAsia"/>
        </w:rPr>
        <w:t>扫描后发送到</w:t>
      </w:r>
      <w:r>
        <w:rPr>
          <w:rFonts w:hint="default" w:ascii="Times New Roman Bold" w:hAnsi="Times New Roman Bold" w:cs="Times New Roman Bold"/>
          <w:b/>
          <w:bCs/>
        </w:rPr>
        <w:fldChar w:fldCharType="begin"/>
      </w:r>
      <w:r>
        <w:rPr>
          <w:rFonts w:hint="default" w:ascii="Times New Roman Bold" w:hAnsi="Times New Roman Bold" w:cs="Times New Roman Bold"/>
          <w:b/>
          <w:bCs/>
        </w:rPr>
        <w:instrText xml:space="preserve"> HYPERLINK "mailto:isss.cfps@pku.edu.cn" </w:instrText>
      </w:r>
      <w:r>
        <w:rPr>
          <w:rFonts w:hint="default" w:ascii="Times New Roman Bold" w:hAnsi="Times New Roman Bold" w:cs="Times New Roman Bold"/>
          <w:b/>
          <w:bCs/>
        </w:rPr>
        <w:fldChar w:fldCharType="separate"/>
      </w:r>
      <w:r>
        <w:rPr>
          <w:rFonts w:hint="default" w:ascii="Times New Roman Bold" w:hAnsi="Times New Roman Bold" w:cs="Times New Roman Bold"/>
          <w:b/>
          <w:bCs/>
        </w:rPr>
        <w:fldChar w:fldCharType="end"/>
      </w:r>
      <w:r>
        <w:rPr>
          <w:rFonts w:hint="default" w:ascii="Times New Roman Bold" w:hAnsi="Times New Roman Bold" w:cs="Times New Roman Bold"/>
          <w:b/>
          <w:bCs/>
          <w:lang w:val="en-US" w:eastAsia="zh-Hans"/>
        </w:rPr>
        <w:t>202120008@gdufs.edu.cn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如审批通过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进入实验室使用数据时请携带纸质版申请材料进行核对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同时签署数据保密协议</w:t>
      </w:r>
      <w:r>
        <w:rPr>
          <w:rFonts w:hint="default"/>
          <w:lang w:eastAsia="zh-Hans"/>
        </w:rPr>
        <w:t>。</w:t>
      </w:r>
    </w:p>
    <w:p>
      <w:pPr>
        <w:spacing w:before="120" w:after="120" w:line="360" w:lineRule="auto"/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p>
      <w:pPr>
        <w:jc w:val="left"/>
        <w:rPr>
          <w:rFonts w:hint="default" w:ascii="Times New Roman Regular" w:hAnsi="Times New Roman Regular" w:eastAsia="仿宋" w:cs="Times New Roman Regular"/>
          <w:b/>
          <w:sz w:val="28"/>
          <w:szCs w:val="28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/>
          <w:sz w:val="28"/>
          <w:szCs w:val="28"/>
          <w:lang w:val="en-US" w:eastAsia="zh-Hans"/>
        </w:rPr>
        <w:t>附件</w:t>
      </w:r>
      <w:r>
        <w:rPr>
          <w:rFonts w:hint="eastAsia" w:ascii="Times New Roman Regular" w:hAnsi="Times New Roman Regular" w:eastAsia="仿宋" w:cs="Times New Roman Regular"/>
          <w:b/>
          <w:sz w:val="28"/>
          <w:szCs w:val="28"/>
          <w:lang w:val="en-US" w:eastAsia="zh-Hans"/>
        </w:rPr>
        <w:t>二</w:t>
      </w:r>
      <w:r>
        <w:rPr>
          <w:rFonts w:hint="default" w:ascii="Times New Roman Regular" w:hAnsi="Times New Roman Regular" w:eastAsia="仿宋" w:cs="Times New Roman Regular"/>
          <w:b/>
          <w:sz w:val="28"/>
          <w:szCs w:val="28"/>
          <w:lang w:eastAsia="zh-Hans"/>
        </w:rPr>
        <w:t>：</w:t>
      </w:r>
    </w:p>
    <w:p>
      <w:pPr>
        <w:jc w:val="center"/>
        <w:rPr>
          <w:rFonts w:hint="default" w:ascii="Times New Roman Regular" w:hAnsi="Times New Roman Regular" w:eastAsia="仿宋" w:cs="Times New Roman Regular"/>
          <w:b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sz w:val="28"/>
          <w:szCs w:val="28"/>
        </w:rPr>
        <w:t>全国工商企业大数据</w:t>
      </w:r>
      <w:r>
        <w:rPr>
          <w:rFonts w:hint="default" w:ascii="Times New Roman Regular" w:hAnsi="Times New Roman Regular" w:eastAsia="仿宋" w:cs="Times New Roman Regular"/>
          <w:b/>
          <w:sz w:val="28"/>
          <w:szCs w:val="28"/>
          <w:lang w:val="en-US" w:eastAsia="zh-CN"/>
        </w:rPr>
        <w:t>介绍</w:t>
      </w:r>
    </w:p>
    <w:p>
      <w:pPr>
        <w:ind w:firstLine="560" w:firstLineChars="20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仿宋" w:cs="Times New Roman Regular"/>
          <w:sz w:val="28"/>
          <w:szCs w:val="28"/>
          <w:lang w:eastAsia="zh-Hans"/>
        </w:rPr>
        <w:t>“</w:t>
      </w:r>
      <w:r>
        <w:rPr>
          <w:rFonts w:hint="default" w:ascii="Times New Roman Regular" w:hAnsi="Times New Roman Regular" w:eastAsia="仿宋" w:cs="Times New Roman Regular"/>
          <w:sz w:val="28"/>
          <w:szCs w:val="28"/>
        </w:rPr>
        <w:t>工商企业大数据</w:t>
      </w:r>
      <w:r>
        <w:rPr>
          <w:rFonts w:hint="default" w:ascii="Times New Roman Regular" w:hAnsi="Times New Roman Regular" w:eastAsia="仿宋" w:cs="Times New Roman Regular"/>
          <w:sz w:val="28"/>
          <w:szCs w:val="28"/>
          <w:lang w:eastAsia="zh-Hans"/>
        </w:rPr>
        <w:t>”</w:t>
      </w:r>
      <w:r>
        <w:rPr>
          <w:rFonts w:hint="default" w:ascii="Times New Roman Regular" w:hAnsi="Times New Roman Regular" w:eastAsia="仿宋" w:cs="Times New Roman Regular"/>
          <w:sz w:val="28"/>
          <w:szCs w:val="28"/>
        </w:rPr>
        <w:t>依托工商局注册企业信息等，融合多个数据来源。全国个体工商户基本信息数据，目前为止已经覆盖全国5000多万个体工商户，是迄今为止内容最为全面，覆盖最为完整的个体工商户基本信息数据库，内容包括个体工商户名称、注册号、</w:t>
      </w:r>
      <w:r>
        <w:rPr>
          <w:rFonts w:hint="default" w:ascii="Times New Roman Regular" w:hAnsi="Times New Roman Regular" w:eastAsia="仿宋" w:cs="Times New Roman Regular"/>
          <w:kern w:val="0"/>
          <w:sz w:val="28"/>
          <w:szCs w:val="28"/>
        </w:rPr>
        <w:t>负责人</w:t>
      </w:r>
      <w:r>
        <w:rPr>
          <w:rFonts w:hint="default" w:ascii="Times New Roman Regular" w:hAnsi="Times New Roman Regular" w:eastAsia="仿宋" w:cs="Times New Roman Regular"/>
          <w:sz w:val="28"/>
          <w:szCs w:val="28"/>
        </w:rPr>
        <w:t>、企业类型、经营范围、登记日期、登记机关、经营场所、行政区划、行业门类、行业代码、资金总额、经营状态、注吊销时间等，对于了解全国个体工商户的发展趋势，研究区域经济发展等方面具有深远意义。目前实验室已经购买了1990-2020年企业层面完全匹配的工商注册企业基本信息，境内投资，股权变更，商标和专利信息。同时购买了与工商企业相匹配的海关数据（2017）。包括进出口额，目的地，产品代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640" w:firstLineChars="200"/>
        <w:jc w:val="left"/>
        <w:textAlignment w:val="auto"/>
        <w:outlineLvl w:val="9"/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40"/>
          <w:lang w:val="en-US"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672B"/>
    <w:multiLevelType w:val="singleLevel"/>
    <w:tmpl w:val="6144672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446C8F"/>
    <w:multiLevelType w:val="singleLevel"/>
    <w:tmpl w:val="61446C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370E76"/>
    <w:rsid w:val="0D5D41AE"/>
    <w:rsid w:val="0FF97549"/>
    <w:rsid w:val="1FEF57C8"/>
    <w:rsid w:val="2EFD902B"/>
    <w:rsid w:val="2F95DE4F"/>
    <w:rsid w:val="2FDA40B8"/>
    <w:rsid w:val="2FFA93CB"/>
    <w:rsid w:val="30EFBE6E"/>
    <w:rsid w:val="35E41F88"/>
    <w:rsid w:val="365F1CDE"/>
    <w:rsid w:val="371F609E"/>
    <w:rsid w:val="39F2A4C7"/>
    <w:rsid w:val="3BBDDF02"/>
    <w:rsid w:val="3BBE1C5D"/>
    <w:rsid w:val="3DEBC5E0"/>
    <w:rsid w:val="3DF715C0"/>
    <w:rsid w:val="3EF54EE3"/>
    <w:rsid w:val="3FBFC424"/>
    <w:rsid w:val="3FDDC7D7"/>
    <w:rsid w:val="3FFFAF94"/>
    <w:rsid w:val="4AEEB497"/>
    <w:rsid w:val="4BEFEDC8"/>
    <w:rsid w:val="4FDFCB73"/>
    <w:rsid w:val="5574B247"/>
    <w:rsid w:val="563E07EC"/>
    <w:rsid w:val="57BF45A1"/>
    <w:rsid w:val="5CDE1F60"/>
    <w:rsid w:val="5E7F65C4"/>
    <w:rsid w:val="5F6DF510"/>
    <w:rsid w:val="5FDF6230"/>
    <w:rsid w:val="63BF8BFE"/>
    <w:rsid w:val="652F6038"/>
    <w:rsid w:val="657F2602"/>
    <w:rsid w:val="6677F8B1"/>
    <w:rsid w:val="66F32D6F"/>
    <w:rsid w:val="67D399C3"/>
    <w:rsid w:val="67DDB62D"/>
    <w:rsid w:val="67FF29BD"/>
    <w:rsid w:val="67FF5E5A"/>
    <w:rsid w:val="6BBB7561"/>
    <w:rsid w:val="6BC6BE63"/>
    <w:rsid w:val="6CAFCCC6"/>
    <w:rsid w:val="6D791B5B"/>
    <w:rsid w:val="6DEB4C24"/>
    <w:rsid w:val="6EFF83CD"/>
    <w:rsid w:val="6FBD0B2B"/>
    <w:rsid w:val="6FBFCC23"/>
    <w:rsid w:val="6FCD44AF"/>
    <w:rsid w:val="6FFA296B"/>
    <w:rsid w:val="6FFDE7E7"/>
    <w:rsid w:val="7137EF82"/>
    <w:rsid w:val="713B3922"/>
    <w:rsid w:val="717F437F"/>
    <w:rsid w:val="72FF55F1"/>
    <w:rsid w:val="737DD3A6"/>
    <w:rsid w:val="73EFE56D"/>
    <w:rsid w:val="745277F8"/>
    <w:rsid w:val="76BF5B2F"/>
    <w:rsid w:val="7777267F"/>
    <w:rsid w:val="779749F0"/>
    <w:rsid w:val="7797AACC"/>
    <w:rsid w:val="77BF9BAB"/>
    <w:rsid w:val="77DF8C6B"/>
    <w:rsid w:val="77F5CED6"/>
    <w:rsid w:val="77FFA868"/>
    <w:rsid w:val="78D9AF36"/>
    <w:rsid w:val="79BC22E5"/>
    <w:rsid w:val="79DE8C1D"/>
    <w:rsid w:val="79FBF04D"/>
    <w:rsid w:val="7ADE25EF"/>
    <w:rsid w:val="7B2F42F1"/>
    <w:rsid w:val="7BBAA9CF"/>
    <w:rsid w:val="7BC992BB"/>
    <w:rsid w:val="7BDC20B1"/>
    <w:rsid w:val="7CBB4BD8"/>
    <w:rsid w:val="7CEF1042"/>
    <w:rsid w:val="7D76277B"/>
    <w:rsid w:val="7DBF9223"/>
    <w:rsid w:val="7E7FBBEF"/>
    <w:rsid w:val="7EF2D4E5"/>
    <w:rsid w:val="7F37E1C4"/>
    <w:rsid w:val="7F4714A0"/>
    <w:rsid w:val="7FBF2786"/>
    <w:rsid w:val="7FCCA230"/>
    <w:rsid w:val="7FDDB787"/>
    <w:rsid w:val="7FEF2741"/>
    <w:rsid w:val="7FFF93DC"/>
    <w:rsid w:val="8FFEE067"/>
    <w:rsid w:val="93AF5AA7"/>
    <w:rsid w:val="9B7DE459"/>
    <w:rsid w:val="9E7D0524"/>
    <w:rsid w:val="A6FD6138"/>
    <w:rsid w:val="A7774061"/>
    <w:rsid w:val="A7BF2E6B"/>
    <w:rsid w:val="A7DF0AFA"/>
    <w:rsid w:val="AB6FABDA"/>
    <w:rsid w:val="ACB7CCAD"/>
    <w:rsid w:val="ADFBECBA"/>
    <w:rsid w:val="AF530BB5"/>
    <w:rsid w:val="AFF6EEAD"/>
    <w:rsid w:val="AFFD799E"/>
    <w:rsid w:val="B9FCEA75"/>
    <w:rsid w:val="BAB5C4E9"/>
    <w:rsid w:val="BBFFA54A"/>
    <w:rsid w:val="BFEE1719"/>
    <w:rsid w:val="BFFD88F5"/>
    <w:rsid w:val="CDF70D90"/>
    <w:rsid w:val="CFE817AA"/>
    <w:rsid w:val="D3FE808D"/>
    <w:rsid w:val="D4BC9EAE"/>
    <w:rsid w:val="D4F76167"/>
    <w:rsid w:val="DBFF4540"/>
    <w:rsid w:val="DDEE159B"/>
    <w:rsid w:val="DE370E76"/>
    <w:rsid w:val="DEB748AB"/>
    <w:rsid w:val="DEBF17BE"/>
    <w:rsid w:val="DFEE9AB7"/>
    <w:rsid w:val="DFF5CE21"/>
    <w:rsid w:val="DFF72868"/>
    <w:rsid w:val="DFFF84F0"/>
    <w:rsid w:val="E3FFAAF9"/>
    <w:rsid w:val="E5FFEDBA"/>
    <w:rsid w:val="E97BEEE0"/>
    <w:rsid w:val="EE8BBDD1"/>
    <w:rsid w:val="EEC34CB3"/>
    <w:rsid w:val="EEFC694F"/>
    <w:rsid w:val="EF2F6956"/>
    <w:rsid w:val="EF3F32B3"/>
    <w:rsid w:val="EF3F68F4"/>
    <w:rsid w:val="EF6788E9"/>
    <w:rsid w:val="EF751186"/>
    <w:rsid w:val="EF85592A"/>
    <w:rsid w:val="EFDD02A2"/>
    <w:rsid w:val="EFEEB371"/>
    <w:rsid w:val="EFF59684"/>
    <w:rsid w:val="EFFFDFF5"/>
    <w:rsid w:val="F2CFFF30"/>
    <w:rsid w:val="F3DB1EA5"/>
    <w:rsid w:val="F57B926F"/>
    <w:rsid w:val="F5BF5649"/>
    <w:rsid w:val="F6CA9AA8"/>
    <w:rsid w:val="F7DF3EEB"/>
    <w:rsid w:val="FADF5126"/>
    <w:rsid w:val="FAE7ADB7"/>
    <w:rsid w:val="FAEFD277"/>
    <w:rsid w:val="FB3E3D98"/>
    <w:rsid w:val="FB768F19"/>
    <w:rsid w:val="FBEFE279"/>
    <w:rsid w:val="FBF71256"/>
    <w:rsid w:val="FBF9019C"/>
    <w:rsid w:val="FBFFFA0E"/>
    <w:rsid w:val="FCDBA4B2"/>
    <w:rsid w:val="FCFEBB88"/>
    <w:rsid w:val="FDBAB617"/>
    <w:rsid w:val="FDF3BD6F"/>
    <w:rsid w:val="FDFA6C7D"/>
    <w:rsid w:val="FDFC1B26"/>
    <w:rsid w:val="FEABCCBA"/>
    <w:rsid w:val="FEBDE3FF"/>
    <w:rsid w:val="FEFE5F84"/>
    <w:rsid w:val="FEFE9D40"/>
    <w:rsid w:val="FF06AC35"/>
    <w:rsid w:val="FF3D7A09"/>
    <w:rsid w:val="FF57C8EE"/>
    <w:rsid w:val="FF5A982D"/>
    <w:rsid w:val="FF79BE9C"/>
    <w:rsid w:val="FFB18290"/>
    <w:rsid w:val="FFBB9D3C"/>
    <w:rsid w:val="FFD6D924"/>
    <w:rsid w:val="FFDDEBA2"/>
    <w:rsid w:val="FFED63D3"/>
    <w:rsid w:val="FFF0DC52"/>
    <w:rsid w:val="FFF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2021-09-19T06:28:00Z</dcterms:created>
  <dc:creator>ninglu</dc:creator>
  <cp:lastModifiedBy>ninglu</cp:lastModifiedBy>
  <dcterms:modified xsi:type="dcterms:W3CDTF">2021-10-12T09:01:50Z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6D66A37B8623480A8E60585CA90A6455</vt:lpwstr>
  </property>
</Properties>
</file>